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D4" w:rsidRPr="00D50BB7" w:rsidRDefault="00724A8D" w:rsidP="001D3D84">
      <w:pPr>
        <w:jc w:val="center"/>
        <w:rPr>
          <w:rFonts w:ascii="华文中宋" w:eastAsia="华文中宋" w:hAnsi="华文中宋"/>
          <w:b/>
          <w:sz w:val="32"/>
          <w:szCs w:val="32"/>
        </w:rPr>
      </w:pPr>
      <w:r w:rsidRPr="00D50BB7">
        <w:rPr>
          <w:rFonts w:ascii="华文中宋" w:eastAsia="华文中宋" w:hAnsi="华文中宋" w:hint="eastAsia"/>
          <w:b/>
          <w:sz w:val="32"/>
          <w:szCs w:val="32"/>
        </w:rPr>
        <w:t>北京工业大学</w:t>
      </w:r>
      <w:r w:rsidR="001D3D84" w:rsidRPr="00D50BB7">
        <w:rPr>
          <w:rFonts w:ascii="华文中宋" w:eastAsia="华文中宋" w:hAnsi="华文中宋" w:hint="eastAsia"/>
          <w:b/>
          <w:sz w:val="32"/>
          <w:szCs w:val="32"/>
        </w:rPr>
        <w:t>基础设施改造项目申报</w:t>
      </w:r>
      <w:r w:rsidR="00A34745" w:rsidRPr="00D50BB7">
        <w:rPr>
          <w:rFonts w:ascii="华文中宋" w:eastAsia="华文中宋" w:hAnsi="华文中宋" w:hint="eastAsia"/>
          <w:b/>
          <w:sz w:val="32"/>
          <w:szCs w:val="32"/>
        </w:rPr>
        <w:t>实施细则</w:t>
      </w:r>
    </w:p>
    <w:p w:rsidR="004422EB" w:rsidRPr="00806447" w:rsidRDefault="00806447" w:rsidP="004422EB">
      <w:pPr>
        <w:spacing w:line="540" w:lineRule="exact"/>
        <w:jc w:val="center"/>
        <w:rPr>
          <w:rFonts w:ascii="仿宋" w:eastAsia="仿宋" w:hAnsi="仿宋" w:cs="宋体" w:hint="eastAsia"/>
          <w:b/>
          <w:kern w:val="0"/>
          <w:sz w:val="28"/>
          <w:szCs w:val="28"/>
        </w:rPr>
      </w:pPr>
      <w:r w:rsidRPr="00806447">
        <w:rPr>
          <w:rFonts w:ascii="仿宋" w:eastAsia="仿宋" w:hAnsi="仿宋" w:cs="宋体" w:hint="eastAsia"/>
          <w:b/>
          <w:kern w:val="0"/>
          <w:sz w:val="28"/>
          <w:szCs w:val="28"/>
        </w:rPr>
        <w:t>工大基</w:t>
      </w:r>
      <w:r>
        <w:rPr>
          <w:rFonts w:ascii="仿宋" w:eastAsia="仿宋" w:hAnsi="仿宋" w:cs="宋体" w:hint="eastAsia"/>
          <w:b/>
          <w:kern w:val="0"/>
          <w:sz w:val="28"/>
          <w:szCs w:val="28"/>
        </w:rPr>
        <w:t>【2016</w:t>
      </w:r>
      <w:r>
        <w:rPr>
          <w:rFonts w:ascii="仿宋" w:eastAsia="仿宋" w:hAnsi="仿宋" w:cs="宋体"/>
          <w:b/>
          <w:kern w:val="0"/>
          <w:sz w:val="28"/>
          <w:szCs w:val="28"/>
        </w:rPr>
        <w:t>】1</w:t>
      </w:r>
      <w:r>
        <w:rPr>
          <w:rFonts w:ascii="仿宋" w:eastAsia="仿宋" w:hAnsi="仿宋" w:cs="宋体" w:hint="eastAsia"/>
          <w:b/>
          <w:kern w:val="0"/>
          <w:sz w:val="28"/>
          <w:szCs w:val="28"/>
        </w:rPr>
        <w:t>号</w:t>
      </w:r>
      <w:bookmarkStart w:id="0" w:name="_GoBack"/>
      <w:bookmarkEnd w:id="0"/>
    </w:p>
    <w:p w:rsidR="004422EB" w:rsidRPr="00D50BB7" w:rsidRDefault="004422EB" w:rsidP="004422EB">
      <w:pPr>
        <w:spacing w:line="540" w:lineRule="exact"/>
        <w:jc w:val="center"/>
        <w:rPr>
          <w:rFonts w:ascii="仿宋" w:eastAsia="仿宋" w:hAnsi="仿宋" w:cs="宋体"/>
          <w:b/>
          <w:kern w:val="0"/>
          <w:sz w:val="28"/>
          <w:szCs w:val="28"/>
        </w:rPr>
      </w:pPr>
      <w:r w:rsidRPr="00D50BB7">
        <w:rPr>
          <w:rFonts w:ascii="仿宋" w:eastAsia="仿宋" w:hAnsi="仿宋" w:cs="宋体" w:hint="eastAsia"/>
          <w:b/>
          <w:kern w:val="0"/>
          <w:sz w:val="28"/>
          <w:szCs w:val="28"/>
        </w:rPr>
        <w:t>第一章 总则</w:t>
      </w:r>
    </w:p>
    <w:p w:rsidR="004422EB" w:rsidRPr="00D50BB7" w:rsidRDefault="004422EB" w:rsidP="004422EB">
      <w:pPr>
        <w:spacing w:line="540" w:lineRule="exact"/>
        <w:ind w:firstLineChars="177" w:firstLine="496"/>
        <w:rPr>
          <w:rFonts w:ascii="仿宋" w:eastAsia="仿宋" w:hAnsi="仿宋" w:cs="宋体"/>
          <w:kern w:val="0"/>
          <w:sz w:val="28"/>
          <w:szCs w:val="28"/>
        </w:rPr>
      </w:pPr>
      <w:r w:rsidRPr="00D50BB7">
        <w:rPr>
          <w:rFonts w:ascii="仿宋" w:eastAsia="仿宋" w:hAnsi="仿宋" w:cs="宋体" w:hint="eastAsia"/>
          <w:kern w:val="0"/>
          <w:sz w:val="28"/>
          <w:szCs w:val="28"/>
        </w:rPr>
        <w:t>第一条</w:t>
      </w:r>
      <w:r w:rsidRPr="00D50BB7">
        <w:rPr>
          <w:rFonts w:ascii="仿宋" w:eastAsia="仿宋" w:hAnsi="仿宋" w:cs="宋体"/>
          <w:kern w:val="0"/>
          <w:sz w:val="28"/>
          <w:szCs w:val="28"/>
        </w:rPr>
        <w:tab/>
      </w:r>
      <w:r w:rsidRPr="00D50BB7">
        <w:rPr>
          <w:rFonts w:ascii="仿宋" w:eastAsia="仿宋" w:hAnsi="仿宋" w:cs="宋体" w:hint="eastAsia"/>
          <w:kern w:val="0"/>
          <w:sz w:val="28"/>
          <w:szCs w:val="28"/>
        </w:rPr>
        <w:t>为进一步规范北京工业大学（以下简称“北工大”）基础设施改造管理工作，加强基础设施改造管理申报程序的计划性和科学性，提高申报效率，根据国家有关法律法规和《北京工业大学基础设施改造管理办法》等有关规定，结合本校实际情况，特制定本实施细则。</w:t>
      </w:r>
    </w:p>
    <w:p w:rsidR="00A0402C" w:rsidRPr="00D50BB7" w:rsidRDefault="004422EB">
      <w:pPr>
        <w:ind w:firstLineChars="177" w:firstLine="496"/>
        <w:rPr>
          <w:rFonts w:ascii="仿宋" w:eastAsia="仿宋" w:hAnsi="仿宋" w:cs="宋体"/>
          <w:kern w:val="0"/>
          <w:sz w:val="28"/>
          <w:szCs w:val="28"/>
        </w:rPr>
      </w:pPr>
      <w:r w:rsidRPr="00D50BB7">
        <w:rPr>
          <w:rFonts w:ascii="仿宋" w:eastAsia="仿宋" w:hAnsi="仿宋" w:cs="宋体" w:hint="eastAsia"/>
          <w:kern w:val="0"/>
          <w:sz w:val="28"/>
          <w:szCs w:val="28"/>
        </w:rPr>
        <w:t>第二条</w:t>
      </w:r>
      <w:r w:rsidRPr="00D50BB7">
        <w:rPr>
          <w:rFonts w:ascii="仿宋" w:eastAsia="仿宋" w:hAnsi="仿宋" w:cs="宋体"/>
          <w:kern w:val="0"/>
          <w:sz w:val="28"/>
          <w:szCs w:val="28"/>
        </w:rPr>
        <w:tab/>
      </w:r>
      <w:r w:rsidR="00584E29" w:rsidRPr="00D50BB7">
        <w:rPr>
          <w:rFonts w:ascii="仿宋" w:eastAsia="仿宋" w:hAnsi="仿宋" w:cs="宋体" w:hint="eastAsia"/>
          <w:kern w:val="0"/>
          <w:sz w:val="28"/>
          <w:szCs w:val="28"/>
        </w:rPr>
        <w:t>北京工业大学校园内的基础设施改造项目（不分资金来源渠道）均适用于本办法。</w:t>
      </w:r>
    </w:p>
    <w:p w:rsidR="00A0402C" w:rsidRPr="00D50BB7" w:rsidRDefault="00584E29">
      <w:pPr>
        <w:spacing w:line="540" w:lineRule="exact"/>
        <w:jc w:val="center"/>
        <w:rPr>
          <w:rFonts w:ascii="仿宋" w:eastAsia="仿宋" w:hAnsi="仿宋" w:cs="宋体"/>
          <w:b/>
          <w:kern w:val="0"/>
          <w:sz w:val="28"/>
          <w:szCs w:val="28"/>
        </w:rPr>
      </w:pPr>
      <w:r w:rsidRPr="00D50BB7">
        <w:rPr>
          <w:rFonts w:ascii="仿宋" w:eastAsia="仿宋" w:hAnsi="仿宋" w:cs="宋体" w:hint="eastAsia"/>
          <w:b/>
          <w:kern w:val="0"/>
          <w:sz w:val="28"/>
          <w:szCs w:val="28"/>
        </w:rPr>
        <w:t>第二章</w:t>
      </w:r>
      <w:r w:rsidR="004422EB" w:rsidRPr="00D50BB7">
        <w:rPr>
          <w:rFonts w:ascii="仿宋" w:eastAsia="仿宋" w:hAnsi="仿宋" w:cs="宋体" w:hint="eastAsia"/>
          <w:b/>
          <w:kern w:val="0"/>
          <w:sz w:val="28"/>
          <w:szCs w:val="28"/>
        </w:rPr>
        <w:t xml:space="preserve"> </w:t>
      </w:r>
      <w:r w:rsidRPr="00D50BB7">
        <w:rPr>
          <w:rFonts w:ascii="仿宋" w:eastAsia="仿宋" w:hAnsi="仿宋" w:cs="宋体" w:hint="eastAsia"/>
          <w:b/>
          <w:kern w:val="0"/>
          <w:sz w:val="28"/>
          <w:szCs w:val="28"/>
        </w:rPr>
        <w:t>支持范围</w:t>
      </w:r>
    </w:p>
    <w:p w:rsidR="00A0402C" w:rsidRPr="00D50BB7" w:rsidRDefault="00584E29" w:rsidP="009D4809">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第三条</w:t>
      </w:r>
      <w:r w:rsidR="004422EB" w:rsidRPr="00D50BB7">
        <w:rPr>
          <w:rFonts w:ascii="仿宋" w:eastAsia="仿宋" w:hAnsi="仿宋" w:cs="宋体" w:hint="eastAsia"/>
          <w:kern w:val="0"/>
          <w:sz w:val="28"/>
          <w:szCs w:val="28"/>
        </w:rPr>
        <w:t xml:space="preserve"> </w:t>
      </w:r>
      <w:r w:rsidRPr="00D50BB7">
        <w:rPr>
          <w:rFonts w:ascii="仿宋" w:eastAsia="仿宋" w:hAnsi="仿宋" w:cs="宋体" w:hint="eastAsia"/>
          <w:kern w:val="0"/>
          <w:sz w:val="28"/>
          <w:szCs w:val="28"/>
        </w:rPr>
        <w:t>申报进行基础设施改造的项目应是为保障市属高校正常教学、科研需求，对本单位所属建筑物及其附属设施和公用设施的改造和修缮，且按规定未列入固定资产投资计划的项目，</w:t>
      </w:r>
      <w:r w:rsidRPr="00D50BB7">
        <w:rPr>
          <w:rFonts w:ascii="仿宋" w:eastAsia="仿宋" w:hAnsi="仿宋" w:cs="宋体"/>
          <w:kern w:val="0"/>
          <w:sz w:val="28"/>
          <w:szCs w:val="28"/>
        </w:rPr>
        <w:t>申报内容需满足国家相关法律法规和</w:t>
      </w:r>
      <w:r w:rsidRPr="00D50BB7">
        <w:rPr>
          <w:rFonts w:ascii="仿宋" w:eastAsia="仿宋" w:hAnsi="仿宋" w:cs="宋体" w:hint="eastAsia"/>
          <w:kern w:val="0"/>
          <w:sz w:val="28"/>
          <w:szCs w:val="28"/>
        </w:rPr>
        <w:t>《北京市市级项目支出预算管理办法》</w:t>
      </w:r>
      <w:r w:rsidR="00114CC1" w:rsidRPr="00D50BB7">
        <w:rPr>
          <w:rFonts w:ascii="仿宋" w:eastAsia="仿宋" w:hAnsi="仿宋" w:cs="宋体" w:hint="eastAsia"/>
          <w:kern w:val="0"/>
          <w:sz w:val="28"/>
          <w:szCs w:val="28"/>
        </w:rPr>
        <w:t>（京财预〔2010〕1956号）</w:t>
      </w:r>
      <w:r w:rsidRPr="00D50BB7">
        <w:rPr>
          <w:rFonts w:ascii="仿宋" w:eastAsia="仿宋" w:hAnsi="仿宋" w:cs="宋体" w:hint="eastAsia"/>
          <w:kern w:val="0"/>
          <w:sz w:val="28"/>
          <w:szCs w:val="28"/>
        </w:rPr>
        <w:t>及《北京工业大学基础设施改造项目管理办法》等有关规定。</w:t>
      </w:r>
    </w:p>
    <w:p w:rsidR="00A0402C" w:rsidRPr="00D50BB7" w:rsidRDefault="004422EB">
      <w:pPr>
        <w:jc w:val="center"/>
        <w:rPr>
          <w:rFonts w:ascii="仿宋" w:eastAsia="仿宋" w:hAnsi="仿宋"/>
          <w:b/>
          <w:sz w:val="28"/>
          <w:szCs w:val="28"/>
        </w:rPr>
      </w:pPr>
      <w:r w:rsidRPr="00D50BB7">
        <w:rPr>
          <w:rFonts w:ascii="仿宋" w:eastAsia="仿宋" w:hAnsi="仿宋" w:cs="宋体" w:hint="eastAsia"/>
          <w:b/>
          <w:kern w:val="0"/>
          <w:sz w:val="28"/>
          <w:szCs w:val="28"/>
        </w:rPr>
        <w:t xml:space="preserve">第三章 </w:t>
      </w:r>
      <w:r w:rsidR="00584E29" w:rsidRPr="00D50BB7">
        <w:rPr>
          <w:rFonts w:ascii="仿宋" w:eastAsia="仿宋" w:hAnsi="仿宋" w:cs="宋体"/>
          <w:b/>
          <w:kern w:val="0"/>
          <w:sz w:val="28"/>
          <w:szCs w:val="28"/>
        </w:rPr>
        <w:t>申报内容</w:t>
      </w:r>
    </w:p>
    <w:p w:rsidR="0094414C"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 xml:space="preserve">第四条 </w:t>
      </w:r>
      <w:r w:rsidR="00584E29" w:rsidRPr="00D50BB7">
        <w:rPr>
          <w:rFonts w:ascii="仿宋" w:eastAsia="仿宋" w:hAnsi="仿宋" w:cs="宋体" w:hint="eastAsia"/>
          <w:kern w:val="0"/>
          <w:sz w:val="28"/>
          <w:szCs w:val="28"/>
        </w:rPr>
        <w:t>基础设施改造三年计划项目</w:t>
      </w:r>
    </w:p>
    <w:p w:rsidR="00A0402C" w:rsidRPr="00D50BB7" w:rsidRDefault="00584E29" w:rsidP="009D4809">
      <w:pPr>
        <w:ind w:firstLineChars="200" w:firstLine="560"/>
        <w:rPr>
          <w:rFonts w:ascii="仿宋" w:eastAsia="仿宋" w:hAnsi="仿宋"/>
          <w:sz w:val="28"/>
          <w:szCs w:val="28"/>
        </w:rPr>
      </w:pPr>
      <w:r w:rsidRPr="00D50BB7">
        <w:rPr>
          <w:rFonts w:ascii="仿宋" w:eastAsia="仿宋" w:hAnsi="仿宋" w:cs="宋体" w:hint="eastAsia"/>
          <w:kern w:val="0"/>
          <w:sz w:val="28"/>
          <w:szCs w:val="28"/>
        </w:rPr>
        <w:t>各单位根据事业发展规划及未来发展要求，制定出适合本单位的基础设施改造三年规划项目，明确项目实施目标及要点，按要求填写《北京工业大学基础设施改造三年计划项目申请表》</w:t>
      </w:r>
      <w:r w:rsidR="0055695F" w:rsidRPr="00D50BB7">
        <w:rPr>
          <w:rFonts w:ascii="仿宋" w:eastAsia="仿宋" w:hAnsi="仿宋" w:cs="宋体" w:hint="eastAsia"/>
          <w:kern w:val="0"/>
          <w:sz w:val="28"/>
          <w:szCs w:val="28"/>
        </w:rPr>
        <w:t>（附件一）</w:t>
      </w:r>
      <w:r w:rsidRPr="00D50BB7">
        <w:rPr>
          <w:rFonts w:ascii="仿宋" w:eastAsia="仿宋" w:hAnsi="仿宋" w:cs="宋体" w:hint="eastAsia"/>
          <w:kern w:val="0"/>
          <w:sz w:val="28"/>
          <w:szCs w:val="28"/>
        </w:rPr>
        <w:t>，申报的三年改造项目应按照申报实施的年份列入基础设施改造项目三</w:t>
      </w:r>
      <w:r w:rsidRPr="00D50BB7">
        <w:rPr>
          <w:rFonts w:ascii="仿宋" w:eastAsia="仿宋" w:hAnsi="仿宋" w:cs="宋体" w:hint="eastAsia"/>
          <w:kern w:val="0"/>
          <w:sz w:val="28"/>
          <w:szCs w:val="28"/>
        </w:rPr>
        <w:lastRenderedPageBreak/>
        <w:t>年项目库，并根据轻重缓急进行项目排序。</w:t>
      </w:r>
    </w:p>
    <w:p w:rsidR="0094414C"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 xml:space="preserve">第五条 </w:t>
      </w:r>
      <w:r w:rsidR="00584E29" w:rsidRPr="00D50BB7">
        <w:rPr>
          <w:rFonts w:ascii="仿宋" w:eastAsia="仿宋" w:hAnsi="仿宋" w:cs="宋体" w:hint="eastAsia"/>
          <w:kern w:val="0"/>
          <w:sz w:val="28"/>
          <w:szCs w:val="28"/>
        </w:rPr>
        <w:t>次</w:t>
      </w:r>
      <w:r w:rsidR="00584E29" w:rsidRPr="00D50BB7">
        <w:rPr>
          <w:rFonts w:ascii="仿宋" w:eastAsia="仿宋" w:hAnsi="仿宋" w:cs="宋体"/>
          <w:kern w:val="0"/>
          <w:sz w:val="28"/>
          <w:szCs w:val="28"/>
        </w:rPr>
        <w:t>年</w:t>
      </w:r>
      <w:r w:rsidR="00584E29" w:rsidRPr="00D50BB7">
        <w:rPr>
          <w:rFonts w:ascii="仿宋" w:eastAsia="仿宋" w:hAnsi="仿宋" w:cs="宋体" w:hint="eastAsia"/>
          <w:kern w:val="0"/>
          <w:sz w:val="28"/>
          <w:szCs w:val="28"/>
        </w:rPr>
        <w:t>基础设施改造项目</w:t>
      </w:r>
    </w:p>
    <w:p w:rsidR="00A0402C" w:rsidRPr="00D50BB7" w:rsidRDefault="00584E29" w:rsidP="009D4809">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各单位明确申报的三年项目中计划在次年实施的基础设施改造项目需求，按要求填写《北京工业大学</w:t>
      </w:r>
      <w:r w:rsidRPr="00D50BB7">
        <w:rPr>
          <w:rFonts w:ascii="仿宋" w:eastAsia="仿宋" w:hAnsi="仿宋" w:cs="宋体"/>
          <w:kern w:val="0"/>
          <w:sz w:val="28"/>
          <w:szCs w:val="28"/>
        </w:rPr>
        <w:t>20XX</w:t>
      </w:r>
      <w:r w:rsidRPr="00D50BB7">
        <w:rPr>
          <w:rFonts w:ascii="仿宋" w:eastAsia="仿宋" w:hAnsi="仿宋" w:cs="宋体" w:hint="eastAsia"/>
          <w:kern w:val="0"/>
          <w:sz w:val="28"/>
          <w:szCs w:val="28"/>
        </w:rPr>
        <w:t>年基础设施改造项目申请表》</w:t>
      </w:r>
      <w:r w:rsidR="0055695F" w:rsidRPr="00D50BB7">
        <w:rPr>
          <w:rFonts w:ascii="仿宋" w:eastAsia="仿宋" w:hAnsi="仿宋" w:cs="宋体" w:hint="eastAsia"/>
          <w:kern w:val="0"/>
          <w:sz w:val="28"/>
          <w:szCs w:val="28"/>
        </w:rPr>
        <w:t>（附件二）</w:t>
      </w:r>
      <w:r w:rsidRPr="00D50BB7">
        <w:rPr>
          <w:rFonts w:ascii="仿宋" w:eastAsia="仿宋" w:hAnsi="仿宋" w:cs="宋体" w:hint="eastAsia"/>
          <w:kern w:val="0"/>
          <w:sz w:val="28"/>
          <w:szCs w:val="28"/>
        </w:rPr>
        <w:t>，申请次年基础设施改造项目。</w:t>
      </w:r>
    </w:p>
    <w:p w:rsidR="00A0402C" w:rsidRPr="00D50BB7" w:rsidRDefault="004422EB">
      <w:pPr>
        <w:ind w:firstLineChars="200" w:firstLine="562"/>
        <w:jc w:val="center"/>
        <w:rPr>
          <w:rFonts w:ascii="仿宋" w:eastAsia="仿宋" w:hAnsi="仿宋" w:cs="宋体"/>
          <w:b/>
          <w:kern w:val="0"/>
          <w:sz w:val="28"/>
          <w:szCs w:val="28"/>
        </w:rPr>
      </w:pPr>
      <w:r w:rsidRPr="00D50BB7">
        <w:rPr>
          <w:rFonts w:ascii="仿宋" w:eastAsia="仿宋" w:hAnsi="仿宋" w:cs="宋体" w:hint="eastAsia"/>
          <w:b/>
          <w:kern w:val="0"/>
          <w:sz w:val="28"/>
          <w:szCs w:val="28"/>
        </w:rPr>
        <w:t xml:space="preserve">第三章 </w:t>
      </w:r>
      <w:r w:rsidRPr="00D50BB7">
        <w:rPr>
          <w:rFonts w:ascii="仿宋" w:eastAsia="仿宋" w:hAnsi="仿宋" w:cs="宋体"/>
          <w:b/>
          <w:kern w:val="0"/>
          <w:sz w:val="28"/>
          <w:szCs w:val="28"/>
        </w:rPr>
        <w:t>申报</w:t>
      </w:r>
      <w:r w:rsidRPr="00D50BB7">
        <w:rPr>
          <w:rFonts w:ascii="仿宋" w:eastAsia="仿宋" w:hAnsi="仿宋" w:cs="宋体" w:hint="eastAsia"/>
          <w:b/>
          <w:kern w:val="0"/>
          <w:sz w:val="28"/>
          <w:szCs w:val="28"/>
        </w:rPr>
        <w:t>流程</w:t>
      </w:r>
    </w:p>
    <w:p w:rsidR="00766650" w:rsidRPr="00D50BB7" w:rsidRDefault="004422EB" w:rsidP="004422EB">
      <w:pPr>
        <w:ind w:firstLineChars="200" w:firstLine="560"/>
        <w:rPr>
          <w:rFonts w:ascii="仿宋" w:eastAsia="仿宋" w:hAnsi="仿宋"/>
          <w:sz w:val="28"/>
          <w:szCs w:val="28"/>
        </w:rPr>
      </w:pPr>
      <w:r w:rsidRPr="00D50BB7">
        <w:rPr>
          <w:rFonts w:ascii="仿宋" w:eastAsia="仿宋" w:hAnsi="仿宋" w:cs="宋体" w:hint="eastAsia"/>
          <w:kern w:val="0"/>
          <w:sz w:val="28"/>
          <w:szCs w:val="28"/>
        </w:rPr>
        <w:t xml:space="preserve">第六条 </w:t>
      </w:r>
      <w:r w:rsidR="00584E29" w:rsidRPr="00D50BB7">
        <w:rPr>
          <w:rFonts w:ascii="仿宋" w:eastAsia="仿宋" w:hAnsi="仿宋" w:cs="宋体" w:hint="eastAsia"/>
          <w:kern w:val="0"/>
          <w:sz w:val="28"/>
          <w:szCs w:val="28"/>
        </w:rPr>
        <w:t>校内各院、部、处、直属单位，每年对未来三年拟申报基础设施改造项目进行规划；</w:t>
      </w:r>
    </w:p>
    <w:p w:rsidR="00942893" w:rsidRPr="00D50BB7" w:rsidRDefault="004422EB" w:rsidP="004422EB">
      <w:pPr>
        <w:ind w:firstLineChars="200" w:firstLine="560"/>
        <w:rPr>
          <w:rFonts w:ascii="仿宋" w:eastAsia="仿宋" w:hAnsi="仿宋"/>
          <w:sz w:val="28"/>
          <w:szCs w:val="28"/>
        </w:rPr>
      </w:pPr>
      <w:r w:rsidRPr="00D50BB7">
        <w:rPr>
          <w:rFonts w:ascii="仿宋" w:eastAsia="仿宋" w:hAnsi="仿宋" w:cs="宋体" w:hint="eastAsia"/>
          <w:kern w:val="0"/>
          <w:sz w:val="28"/>
          <w:szCs w:val="28"/>
        </w:rPr>
        <w:t xml:space="preserve">第七条 </w:t>
      </w:r>
      <w:r w:rsidR="00584E29" w:rsidRPr="00D50BB7">
        <w:rPr>
          <w:rFonts w:ascii="仿宋" w:eastAsia="仿宋" w:hAnsi="仿宋" w:cs="宋体"/>
          <w:kern w:val="0"/>
          <w:sz w:val="28"/>
          <w:szCs w:val="28"/>
        </w:rPr>
        <w:t>各申报单位按规定的时间提交</w:t>
      </w:r>
      <w:r w:rsidR="00584E29" w:rsidRPr="00D50BB7">
        <w:rPr>
          <w:rFonts w:ascii="仿宋" w:eastAsia="仿宋" w:hAnsi="仿宋" w:cs="宋体" w:hint="eastAsia"/>
          <w:kern w:val="0"/>
          <w:sz w:val="28"/>
          <w:szCs w:val="28"/>
        </w:rPr>
        <w:t>《北京工业大学基础设施改造三年计划项目申报表》、《北京工业大学</w:t>
      </w:r>
      <w:r w:rsidR="00584E29" w:rsidRPr="00D50BB7">
        <w:rPr>
          <w:rFonts w:ascii="仿宋" w:eastAsia="仿宋" w:hAnsi="仿宋" w:cs="宋体"/>
          <w:kern w:val="0"/>
          <w:sz w:val="28"/>
          <w:szCs w:val="28"/>
        </w:rPr>
        <w:t>20XX</w:t>
      </w:r>
      <w:r w:rsidR="00584E29" w:rsidRPr="00D50BB7">
        <w:rPr>
          <w:rFonts w:ascii="仿宋" w:eastAsia="仿宋" w:hAnsi="仿宋" w:cs="宋体" w:hint="eastAsia"/>
          <w:kern w:val="0"/>
          <w:sz w:val="28"/>
          <w:szCs w:val="28"/>
        </w:rPr>
        <w:t>年基础设施改造申报表》和《基础设施改造征求意见反馈表》</w:t>
      </w:r>
      <w:r w:rsidR="0055695F" w:rsidRPr="00D50BB7">
        <w:rPr>
          <w:rFonts w:ascii="仿宋" w:eastAsia="仿宋" w:hAnsi="仿宋" w:cs="宋体" w:hint="eastAsia"/>
          <w:kern w:val="0"/>
          <w:sz w:val="28"/>
          <w:szCs w:val="28"/>
        </w:rPr>
        <w:t>（附件三）</w:t>
      </w:r>
      <w:r w:rsidR="00584E29" w:rsidRPr="00D50BB7">
        <w:rPr>
          <w:rFonts w:ascii="仿宋" w:eastAsia="仿宋" w:hAnsi="仿宋" w:cs="宋体" w:hint="eastAsia"/>
          <w:kern w:val="0"/>
          <w:sz w:val="28"/>
          <w:szCs w:val="28"/>
        </w:rPr>
        <w:t>；电子版发送至</w:t>
      </w:r>
      <w:r w:rsidR="00584E29" w:rsidRPr="00D50BB7">
        <w:rPr>
          <w:rFonts w:ascii="仿宋" w:eastAsia="仿宋" w:hAnsi="仿宋" w:cs="宋体"/>
          <w:kern w:val="0"/>
          <w:sz w:val="28"/>
          <w:szCs w:val="28"/>
        </w:rPr>
        <w:t>bjutgzsb@163.com</w:t>
      </w:r>
      <w:r w:rsidR="00584E29" w:rsidRPr="00D50BB7">
        <w:rPr>
          <w:rFonts w:ascii="仿宋" w:eastAsia="仿宋" w:hAnsi="仿宋" w:cs="宋体" w:hint="eastAsia"/>
          <w:kern w:val="0"/>
          <w:sz w:val="28"/>
          <w:szCs w:val="28"/>
        </w:rPr>
        <w:t>、盖章签字的纸质版于基建修缮处；</w:t>
      </w:r>
    </w:p>
    <w:p w:rsidR="00766650" w:rsidRPr="00D50BB7" w:rsidRDefault="004422EB" w:rsidP="004422EB">
      <w:pPr>
        <w:ind w:firstLineChars="200" w:firstLine="560"/>
        <w:rPr>
          <w:rFonts w:ascii="仿宋" w:eastAsia="仿宋" w:hAnsi="仿宋"/>
          <w:sz w:val="28"/>
          <w:szCs w:val="28"/>
        </w:rPr>
      </w:pPr>
      <w:r w:rsidRPr="00D50BB7">
        <w:rPr>
          <w:rFonts w:ascii="仿宋" w:eastAsia="仿宋" w:hAnsi="仿宋" w:cs="宋体" w:hint="eastAsia"/>
          <w:kern w:val="0"/>
          <w:sz w:val="28"/>
          <w:szCs w:val="28"/>
        </w:rPr>
        <w:t xml:space="preserve">第八条 </w:t>
      </w:r>
      <w:r w:rsidR="00584E29" w:rsidRPr="00D50BB7">
        <w:rPr>
          <w:rFonts w:ascii="仿宋" w:eastAsia="仿宋" w:hAnsi="仿宋" w:cs="宋体" w:hint="eastAsia"/>
          <w:kern w:val="0"/>
          <w:sz w:val="28"/>
          <w:szCs w:val="28"/>
        </w:rPr>
        <w:t>基建修缮处汇总各申报单位上报情况，并对各项目进行需求调研，将调研情况结合学校事业发展需要、轻重缓急和基础设施改造专款定额，审议形成初步排序表；</w:t>
      </w:r>
    </w:p>
    <w:p w:rsidR="00B82054"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 xml:space="preserve">第九条 </w:t>
      </w:r>
      <w:r w:rsidR="00584E29" w:rsidRPr="00D50BB7">
        <w:rPr>
          <w:rFonts w:ascii="仿宋" w:eastAsia="仿宋" w:hAnsi="仿宋" w:cs="宋体" w:hint="eastAsia"/>
          <w:kern w:val="0"/>
          <w:sz w:val="28"/>
          <w:szCs w:val="28"/>
        </w:rPr>
        <w:t>进入初步排序表的项目需形成项目申报书、立项计划审批书、项目可行性报告及详细概算表，在校内外专家评审会上进行项目汇报；</w:t>
      </w:r>
    </w:p>
    <w:p w:rsidR="00A02A7C"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 xml:space="preserve">第十条 </w:t>
      </w:r>
      <w:r w:rsidR="00584E29" w:rsidRPr="00D50BB7">
        <w:rPr>
          <w:rFonts w:ascii="仿宋" w:eastAsia="仿宋" w:hAnsi="仿宋" w:cs="宋体" w:hint="eastAsia"/>
          <w:kern w:val="0"/>
          <w:sz w:val="28"/>
          <w:szCs w:val="28"/>
        </w:rPr>
        <w:t>通过校内外专家评审会的项目上报专款管理工作小组并向财经工作领导小组汇报拟批准的项目，确定立项；</w:t>
      </w:r>
    </w:p>
    <w:p w:rsidR="00590FBD" w:rsidRPr="00D50BB7" w:rsidRDefault="004422EB" w:rsidP="004422EB">
      <w:pPr>
        <w:ind w:firstLineChars="200" w:firstLine="560"/>
        <w:rPr>
          <w:rFonts w:ascii="仿宋" w:eastAsia="仿宋" w:hAnsi="仿宋"/>
          <w:sz w:val="28"/>
          <w:szCs w:val="28"/>
        </w:rPr>
      </w:pPr>
      <w:r w:rsidRPr="00D50BB7">
        <w:rPr>
          <w:rFonts w:ascii="仿宋" w:eastAsia="仿宋" w:hAnsi="仿宋" w:cs="宋体" w:hint="eastAsia"/>
          <w:kern w:val="0"/>
          <w:sz w:val="28"/>
          <w:szCs w:val="28"/>
        </w:rPr>
        <w:t xml:space="preserve">第十一条 </w:t>
      </w:r>
      <w:r w:rsidR="00584E29" w:rsidRPr="00D50BB7">
        <w:rPr>
          <w:rFonts w:ascii="仿宋" w:eastAsia="仿宋" w:hAnsi="仿宋" w:cs="宋体" w:hint="eastAsia"/>
          <w:kern w:val="0"/>
          <w:sz w:val="28"/>
          <w:szCs w:val="28"/>
        </w:rPr>
        <w:t>基建修缮处通知各立项申报单位完善申报书和绩效表，确保格式标准、内容无误；</w:t>
      </w:r>
    </w:p>
    <w:p w:rsidR="00590FBD"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lastRenderedPageBreak/>
        <w:t>第十二条</w:t>
      </w:r>
      <w:r w:rsidR="00584E29" w:rsidRPr="00D50BB7">
        <w:rPr>
          <w:rFonts w:ascii="仿宋" w:eastAsia="仿宋" w:hAnsi="仿宋" w:cs="宋体"/>
          <w:kern w:val="0"/>
          <w:sz w:val="28"/>
          <w:szCs w:val="28"/>
        </w:rPr>
        <w:t xml:space="preserve"> </w:t>
      </w:r>
      <w:r w:rsidR="00584E29" w:rsidRPr="00D50BB7">
        <w:rPr>
          <w:rFonts w:ascii="仿宋" w:eastAsia="仿宋" w:hAnsi="仿宋" w:cs="宋体" w:hint="eastAsia"/>
          <w:kern w:val="0"/>
          <w:sz w:val="28"/>
          <w:szCs w:val="28"/>
        </w:rPr>
        <w:t>立项申报单位对改造需求进行签认并盖章，与招标确定的设计单位进行沟通后，设计单位编制设计文件（包括设计图纸及说明）；</w:t>
      </w:r>
    </w:p>
    <w:p w:rsidR="006E6E72" w:rsidRPr="00D50BB7" w:rsidRDefault="004422EB" w:rsidP="004422EB">
      <w:pPr>
        <w:ind w:firstLineChars="200" w:firstLine="560"/>
        <w:rPr>
          <w:rFonts w:ascii="仿宋" w:eastAsia="仿宋" w:hAnsi="仿宋" w:cs="宋体"/>
          <w:kern w:val="0"/>
          <w:sz w:val="28"/>
          <w:szCs w:val="28"/>
        </w:rPr>
      </w:pPr>
      <w:r w:rsidRPr="00D50BB7">
        <w:rPr>
          <w:rFonts w:ascii="仿宋" w:eastAsia="仿宋" w:hAnsi="仿宋" w:cs="宋体" w:hint="eastAsia"/>
          <w:kern w:val="0"/>
          <w:sz w:val="28"/>
          <w:szCs w:val="28"/>
        </w:rPr>
        <w:t xml:space="preserve">第十三条 </w:t>
      </w:r>
      <w:r w:rsidR="00584E29" w:rsidRPr="00D50BB7">
        <w:rPr>
          <w:rFonts w:ascii="仿宋" w:eastAsia="仿宋" w:hAnsi="仿宋" w:cs="宋体"/>
          <w:kern w:val="0"/>
          <w:sz w:val="28"/>
          <w:szCs w:val="28"/>
        </w:rPr>
        <w:t>由学校招标确定</w:t>
      </w:r>
      <w:r w:rsidR="00584E29" w:rsidRPr="00D50BB7">
        <w:rPr>
          <w:rFonts w:ascii="仿宋" w:eastAsia="仿宋" w:hAnsi="仿宋" w:cs="宋体" w:hint="eastAsia"/>
          <w:kern w:val="0"/>
          <w:sz w:val="28"/>
          <w:szCs w:val="28"/>
        </w:rPr>
        <w:t>的招标代理机构根据相关规定及各项目的设计文件对基础设施改造项目进行公开招标；</w:t>
      </w:r>
    </w:p>
    <w:p w:rsidR="0055695F" w:rsidRPr="00D50BB7" w:rsidRDefault="0055695F" w:rsidP="0055695F">
      <w:pPr>
        <w:spacing w:line="540" w:lineRule="exact"/>
        <w:ind w:rightChars="12" w:right="25"/>
        <w:jc w:val="center"/>
        <w:rPr>
          <w:rFonts w:ascii="仿宋" w:eastAsia="仿宋" w:hAnsi="仿宋"/>
          <w:b/>
          <w:sz w:val="28"/>
          <w:szCs w:val="28"/>
        </w:rPr>
      </w:pPr>
      <w:r w:rsidRPr="00D50BB7">
        <w:rPr>
          <w:rFonts w:ascii="仿宋" w:eastAsia="仿宋" w:hAnsi="仿宋" w:hint="eastAsia"/>
          <w:b/>
          <w:sz w:val="28"/>
          <w:szCs w:val="28"/>
        </w:rPr>
        <w:t>第四章 附则</w:t>
      </w:r>
    </w:p>
    <w:p w:rsidR="0055695F" w:rsidRPr="00D50BB7" w:rsidRDefault="0055695F" w:rsidP="0055695F">
      <w:pPr>
        <w:spacing w:line="540" w:lineRule="exact"/>
        <w:ind w:rightChars="12" w:right="25" w:firstLineChars="225" w:firstLine="668"/>
        <w:rPr>
          <w:rFonts w:ascii="仿宋" w:eastAsia="仿宋" w:hAnsi="仿宋" w:cs="宋体"/>
          <w:spacing w:val="8"/>
          <w:kern w:val="0"/>
          <w:sz w:val="28"/>
          <w:szCs w:val="28"/>
        </w:rPr>
      </w:pPr>
      <w:r w:rsidRPr="00D50BB7">
        <w:rPr>
          <w:rFonts w:ascii="仿宋" w:eastAsia="仿宋" w:hAnsi="仿宋" w:cs="宋体" w:hint="eastAsia"/>
          <w:b/>
          <w:spacing w:val="8"/>
          <w:kern w:val="0"/>
          <w:sz w:val="28"/>
          <w:szCs w:val="28"/>
        </w:rPr>
        <w:t>第十四条</w:t>
      </w:r>
      <w:r w:rsidRPr="00D50BB7">
        <w:rPr>
          <w:rFonts w:ascii="仿宋" w:eastAsia="仿宋" w:hAnsi="仿宋" w:cs="宋体"/>
          <w:b/>
          <w:spacing w:val="8"/>
          <w:kern w:val="0"/>
          <w:sz w:val="28"/>
          <w:szCs w:val="28"/>
        </w:rPr>
        <w:tab/>
      </w:r>
      <w:r w:rsidRPr="00D50BB7">
        <w:rPr>
          <w:rFonts w:ascii="仿宋" w:eastAsia="仿宋" w:hAnsi="仿宋" w:cs="宋体" w:hint="eastAsia"/>
          <w:spacing w:val="8"/>
          <w:kern w:val="0"/>
          <w:sz w:val="28"/>
          <w:szCs w:val="28"/>
        </w:rPr>
        <w:t>本办法未尽事宜，按国家、北京市和学校的有关法律、法规和文件执行。</w:t>
      </w:r>
    </w:p>
    <w:p w:rsidR="0055695F" w:rsidRPr="00D50BB7" w:rsidRDefault="0055695F" w:rsidP="0055695F">
      <w:pPr>
        <w:spacing w:line="540" w:lineRule="exact"/>
        <w:ind w:rightChars="12" w:right="25" w:firstLineChars="225" w:firstLine="668"/>
        <w:rPr>
          <w:rFonts w:ascii="仿宋" w:eastAsia="仿宋" w:hAnsi="仿宋" w:cs="宋体"/>
          <w:spacing w:val="8"/>
          <w:kern w:val="0"/>
          <w:sz w:val="28"/>
          <w:szCs w:val="28"/>
        </w:rPr>
      </w:pPr>
      <w:r w:rsidRPr="00D50BB7">
        <w:rPr>
          <w:rFonts w:ascii="仿宋" w:eastAsia="仿宋" w:hAnsi="仿宋" w:cs="宋体" w:hint="eastAsia"/>
          <w:b/>
          <w:spacing w:val="8"/>
          <w:kern w:val="0"/>
          <w:sz w:val="28"/>
          <w:szCs w:val="28"/>
        </w:rPr>
        <w:t>第十五条</w:t>
      </w:r>
      <w:r w:rsidRPr="00D50BB7">
        <w:rPr>
          <w:rFonts w:ascii="仿宋" w:eastAsia="仿宋" w:hAnsi="仿宋" w:cs="宋体"/>
          <w:b/>
          <w:spacing w:val="8"/>
          <w:kern w:val="0"/>
          <w:sz w:val="28"/>
          <w:szCs w:val="28"/>
        </w:rPr>
        <w:tab/>
      </w:r>
      <w:r w:rsidRPr="00D50BB7">
        <w:rPr>
          <w:rFonts w:ascii="仿宋" w:eastAsia="仿宋" w:hAnsi="仿宋" w:cs="宋体" w:hint="eastAsia"/>
          <w:spacing w:val="8"/>
          <w:kern w:val="0"/>
          <w:sz w:val="28"/>
          <w:szCs w:val="28"/>
        </w:rPr>
        <w:t>本办法自发布之日起执行。</w:t>
      </w:r>
    </w:p>
    <w:p w:rsidR="00A0402C" w:rsidRPr="00D50BB7" w:rsidRDefault="0055695F">
      <w:pPr>
        <w:spacing w:line="540" w:lineRule="exact"/>
        <w:ind w:rightChars="12" w:right="25" w:firstLineChars="225" w:firstLine="668"/>
        <w:rPr>
          <w:rFonts w:ascii="仿宋" w:eastAsia="仿宋" w:hAnsi="仿宋" w:cs="宋体"/>
          <w:spacing w:val="8"/>
          <w:kern w:val="0"/>
          <w:sz w:val="28"/>
          <w:szCs w:val="28"/>
        </w:rPr>
      </w:pPr>
      <w:r w:rsidRPr="00D50BB7">
        <w:rPr>
          <w:rFonts w:ascii="仿宋" w:eastAsia="仿宋" w:hAnsi="仿宋" w:cs="宋体" w:hint="eastAsia"/>
          <w:b/>
          <w:spacing w:val="8"/>
          <w:kern w:val="0"/>
          <w:sz w:val="28"/>
          <w:szCs w:val="28"/>
        </w:rPr>
        <w:t>第十六条</w:t>
      </w:r>
      <w:r w:rsidRPr="00D50BB7">
        <w:rPr>
          <w:rFonts w:ascii="仿宋" w:eastAsia="仿宋" w:hAnsi="仿宋" w:cs="宋体"/>
          <w:b/>
          <w:spacing w:val="8"/>
          <w:kern w:val="0"/>
          <w:sz w:val="28"/>
          <w:szCs w:val="28"/>
        </w:rPr>
        <w:tab/>
      </w:r>
      <w:r w:rsidRPr="00D50BB7">
        <w:rPr>
          <w:rFonts w:ascii="仿宋" w:eastAsia="仿宋" w:hAnsi="仿宋" w:cs="宋体" w:hint="eastAsia"/>
          <w:spacing w:val="8"/>
          <w:kern w:val="0"/>
          <w:sz w:val="28"/>
          <w:szCs w:val="28"/>
        </w:rPr>
        <w:t>本办法解释权在北京工业大学基建修缮处。</w:t>
      </w:r>
    </w:p>
    <w:p w:rsidR="0055695F" w:rsidRDefault="0055695F" w:rsidP="004422EB">
      <w:pPr>
        <w:ind w:firstLineChars="200" w:firstLine="560"/>
        <w:rPr>
          <w:rFonts w:ascii="华文仿宋" w:eastAsia="华文仿宋" w:hAnsi="华文仿宋"/>
          <w:sz w:val="28"/>
          <w:szCs w:val="28"/>
        </w:rPr>
      </w:pPr>
    </w:p>
    <w:p w:rsidR="0055695F" w:rsidRDefault="0055695F">
      <w:pPr>
        <w:widowControl/>
        <w:jc w:val="left"/>
        <w:rPr>
          <w:rFonts w:ascii="华文仿宋" w:eastAsia="华文仿宋" w:hAnsi="华文仿宋"/>
          <w:sz w:val="28"/>
          <w:szCs w:val="28"/>
        </w:rPr>
      </w:pPr>
      <w:r>
        <w:rPr>
          <w:rFonts w:ascii="华文仿宋" w:eastAsia="华文仿宋" w:hAnsi="华文仿宋"/>
          <w:sz w:val="28"/>
          <w:szCs w:val="28"/>
        </w:rPr>
        <w:br w:type="page"/>
      </w:r>
    </w:p>
    <w:p w:rsidR="0055695F" w:rsidRDefault="0055695F" w:rsidP="009D4809">
      <w:pPr>
        <w:ind w:firstLineChars="200" w:firstLine="640"/>
        <w:rPr>
          <w:rFonts w:ascii="仿宋_GB2312" w:eastAsia="仿宋_GB2312" w:hAnsi="宋体" w:cs="宋体"/>
          <w:kern w:val="0"/>
          <w:sz w:val="32"/>
          <w:szCs w:val="32"/>
        </w:rPr>
      </w:pPr>
      <w:r w:rsidRPr="004F5F5C">
        <w:rPr>
          <w:rFonts w:ascii="仿宋_GB2312" w:eastAsia="仿宋_GB2312" w:hAnsi="宋体" w:cs="宋体" w:hint="eastAsia"/>
          <w:kern w:val="0"/>
          <w:sz w:val="32"/>
          <w:szCs w:val="32"/>
        </w:rPr>
        <w:lastRenderedPageBreak/>
        <w:t>附件一、</w:t>
      </w:r>
      <w:r w:rsidRPr="004422EB">
        <w:rPr>
          <w:rFonts w:ascii="仿宋_GB2312" w:eastAsia="仿宋_GB2312" w:hAnsi="宋体" w:cs="宋体" w:hint="eastAsia"/>
          <w:kern w:val="0"/>
          <w:sz w:val="32"/>
          <w:szCs w:val="32"/>
        </w:rPr>
        <w:t>《北京工业大学基础设施改造三年计划项目申请表》</w:t>
      </w:r>
    </w:p>
    <w:p w:rsidR="00A0402C" w:rsidRDefault="0055695F">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附件二、</w:t>
      </w:r>
      <w:r w:rsidRPr="004422EB">
        <w:rPr>
          <w:rFonts w:ascii="仿宋_GB2312" w:eastAsia="仿宋_GB2312" w:hAnsi="宋体" w:cs="宋体" w:hint="eastAsia"/>
          <w:kern w:val="0"/>
          <w:sz w:val="32"/>
          <w:szCs w:val="32"/>
        </w:rPr>
        <w:t>《北京工业大学20XX年基础设施改造项目申请表》</w:t>
      </w:r>
    </w:p>
    <w:p w:rsidR="0091052D" w:rsidRPr="00942893" w:rsidRDefault="0055695F" w:rsidP="009D4809">
      <w:pPr>
        <w:ind w:firstLineChars="200" w:firstLine="640"/>
        <w:rPr>
          <w:rFonts w:ascii="华文仿宋" w:eastAsia="华文仿宋" w:hAnsi="华文仿宋"/>
          <w:sz w:val="28"/>
          <w:szCs w:val="28"/>
        </w:rPr>
      </w:pPr>
      <w:r>
        <w:rPr>
          <w:rFonts w:ascii="仿宋_GB2312" w:eastAsia="仿宋_GB2312" w:hAnsi="宋体" w:cs="宋体" w:hint="eastAsia"/>
          <w:kern w:val="0"/>
          <w:sz w:val="32"/>
          <w:szCs w:val="32"/>
        </w:rPr>
        <w:t>附件三、</w:t>
      </w:r>
      <w:r w:rsidRPr="0055695F">
        <w:rPr>
          <w:rFonts w:ascii="仿宋_GB2312" w:eastAsia="仿宋_GB2312" w:hAnsi="宋体" w:cs="宋体" w:hint="eastAsia"/>
          <w:kern w:val="0"/>
          <w:sz w:val="32"/>
          <w:szCs w:val="32"/>
        </w:rPr>
        <w:t>《基础设施改造征求意见反馈表》</w:t>
      </w:r>
    </w:p>
    <w:sectPr w:rsidR="0091052D" w:rsidRPr="00942893" w:rsidSect="00C274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FA" w:rsidRDefault="009163FA" w:rsidP="00164640">
      <w:r>
        <w:separator/>
      </w:r>
    </w:p>
  </w:endnote>
  <w:endnote w:type="continuationSeparator" w:id="0">
    <w:p w:rsidR="009163FA" w:rsidRDefault="009163FA" w:rsidP="0016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36384"/>
      <w:docPartObj>
        <w:docPartGallery w:val="Page Numbers (Bottom of Page)"/>
        <w:docPartUnique/>
      </w:docPartObj>
    </w:sdtPr>
    <w:sdtEndPr/>
    <w:sdtContent>
      <w:p w:rsidR="00F20557" w:rsidRDefault="00584E29">
        <w:pPr>
          <w:pStyle w:val="a5"/>
          <w:jc w:val="center"/>
        </w:pPr>
        <w:r>
          <w:fldChar w:fldCharType="begin"/>
        </w:r>
        <w:r w:rsidR="00F20557">
          <w:instrText>PAGE   \* MERGEFORMAT</w:instrText>
        </w:r>
        <w:r>
          <w:fldChar w:fldCharType="separate"/>
        </w:r>
        <w:r w:rsidR="00806447" w:rsidRPr="00806447">
          <w:rPr>
            <w:noProof/>
            <w:lang w:val="zh-CN"/>
          </w:rPr>
          <w:t>1</w:t>
        </w:r>
        <w:r>
          <w:fldChar w:fldCharType="end"/>
        </w:r>
      </w:p>
    </w:sdtContent>
  </w:sdt>
  <w:p w:rsidR="00F20557" w:rsidRDefault="00F205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FA" w:rsidRDefault="009163FA" w:rsidP="00164640">
      <w:r>
        <w:separator/>
      </w:r>
    </w:p>
  </w:footnote>
  <w:footnote w:type="continuationSeparator" w:id="0">
    <w:p w:rsidR="009163FA" w:rsidRDefault="009163FA" w:rsidP="00164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D84"/>
    <w:rsid w:val="00015B87"/>
    <w:rsid w:val="00051F8D"/>
    <w:rsid w:val="00063CDA"/>
    <w:rsid w:val="00114CC1"/>
    <w:rsid w:val="00164640"/>
    <w:rsid w:val="001A4AD5"/>
    <w:rsid w:val="001B02B0"/>
    <w:rsid w:val="001D3D84"/>
    <w:rsid w:val="001F046F"/>
    <w:rsid w:val="0020007E"/>
    <w:rsid w:val="00377576"/>
    <w:rsid w:val="003B4A9D"/>
    <w:rsid w:val="00417C9E"/>
    <w:rsid w:val="00421371"/>
    <w:rsid w:val="004422EB"/>
    <w:rsid w:val="00457186"/>
    <w:rsid w:val="004F5F5C"/>
    <w:rsid w:val="00502185"/>
    <w:rsid w:val="00512AF1"/>
    <w:rsid w:val="0055695F"/>
    <w:rsid w:val="00584E29"/>
    <w:rsid w:val="00590FBD"/>
    <w:rsid w:val="006018AD"/>
    <w:rsid w:val="00642A35"/>
    <w:rsid w:val="00682BB1"/>
    <w:rsid w:val="006B783D"/>
    <w:rsid w:val="006C74D2"/>
    <w:rsid w:val="006E6E72"/>
    <w:rsid w:val="00700611"/>
    <w:rsid w:val="00724A8D"/>
    <w:rsid w:val="00766650"/>
    <w:rsid w:val="00771E6D"/>
    <w:rsid w:val="0077321B"/>
    <w:rsid w:val="007B262B"/>
    <w:rsid w:val="00806447"/>
    <w:rsid w:val="00837FF7"/>
    <w:rsid w:val="00863CCB"/>
    <w:rsid w:val="00887D06"/>
    <w:rsid w:val="00896CFB"/>
    <w:rsid w:val="0091052D"/>
    <w:rsid w:val="009163FA"/>
    <w:rsid w:val="00924773"/>
    <w:rsid w:val="00942893"/>
    <w:rsid w:val="0094414C"/>
    <w:rsid w:val="00970C54"/>
    <w:rsid w:val="009736FE"/>
    <w:rsid w:val="009B3397"/>
    <w:rsid w:val="009C396B"/>
    <w:rsid w:val="009D4809"/>
    <w:rsid w:val="009F3447"/>
    <w:rsid w:val="00A02A7C"/>
    <w:rsid w:val="00A0402C"/>
    <w:rsid w:val="00A34745"/>
    <w:rsid w:val="00A8355D"/>
    <w:rsid w:val="00AB07DA"/>
    <w:rsid w:val="00AF3BE0"/>
    <w:rsid w:val="00B17544"/>
    <w:rsid w:val="00B32EEE"/>
    <w:rsid w:val="00B55AA7"/>
    <w:rsid w:val="00B82054"/>
    <w:rsid w:val="00B979AB"/>
    <w:rsid w:val="00BE7973"/>
    <w:rsid w:val="00C104C2"/>
    <w:rsid w:val="00C2744D"/>
    <w:rsid w:val="00C6170B"/>
    <w:rsid w:val="00D50BB7"/>
    <w:rsid w:val="00D578F6"/>
    <w:rsid w:val="00D76EBC"/>
    <w:rsid w:val="00D87F09"/>
    <w:rsid w:val="00DE2A93"/>
    <w:rsid w:val="00E41549"/>
    <w:rsid w:val="00F20557"/>
    <w:rsid w:val="00F2737B"/>
    <w:rsid w:val="00FF27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DBBAE-75FF-47D9-8CD0-EFF04253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64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4640"/>
    <w:rPr>
      <w:sz w:val="18"/>
      <w:szCs w:val="18"/>
    </w:rPr>
  </w:style>
  <w:style w:type="paragraph" w:styleId="a5">
    <w:name w:val="footer"/>
    <w:basedOn w:val="a"/>
    <w:link w:val="Char0"/>
    <w:uiPriority w:val="99"/>
    <w:unhideWhenUsed/>
    <w:rsid w:val="00164640"/>
    <w:pPr>
      <w:tabs>
        <w:tab w:val="center" w:pos="4153"/>
        <w:tab w:val="right" w:pos="8306"/>
      </w:tabs>
      <w:snapToGrid w:val="0"/>
      <w:jc w:val="left"/>
    </w:pPr>
    <w:rPr>
      <w:sz w:val="18"/>
      <w:szCs w:val="18"/>
    </w:rPr>
  </w:style>
  <w:style w:type="character" w:customStyle="1" w:styleId="Char0">
    <w:name w:val="页脚 Char"/>
    <w:basedOn w:val="a0"/>
    <w:link w:val="a5"/>
    <w:uiPriority w:val="99"/>
    <w:rsid w:val="00164640"/>
    <w:rPr>
      <w:sz w:val="18"/>
      <w:szCs w:val="18"/>
    </w:rPr>
  </w:style>
  <w:style w:type="paragraph" w:styleId="a6">
    <w:name w:val="Balloon Text"/>
    <w:basedOn w:val="a"/>
    <w:link w:val="Char1"/>
    <w:uiPriority w:val="99"/>
    <w:semiHidden/>
    <w:unhideWhenUsed/>
    <w:rsid w:val="00700611"/>
    <w:rPr>
      <w:sz w:val="18"/>
      <w:szCs w:val="18"/>
    </w:rPr>
  </w:style>
  <w:style w:type="character" w:customStyle="1" w:styleId="Char1">
    <w:name w:val="批注框文本 Char"/>
    <w:basedOn w:val="a0"/>
    <w:link w:val="a6"/>
    <w:uiPriority w:val="99"/>
    <w:semiHidden/>
    <w:rsid w:val="00700611"/>
    <w:rPr>
      <w:sz w:val="18"/>
      <w:szCs w:val="18"/>
    </w:rPr>
  </w:style>
  <w:style w:type="paragraph" w:styleId="a7">
    <w:name w:val="Date"/>
    <w:basedOn w:val="a"/>
    <w:next w:val="a"/>
    <w:link w:val="Char2"/>
    <w:uiPriority w:val="99"/>
    <w:semiHidden/>
    <w:unhideWhenUsed/>
    <w:rsid w:val="0055695F"/>
    <w:pPr>
      <w:ind w:leftChars="2500" w:left="100"/>
    </w:pPr>
  </w:style>
  <w:style w:type="character" w:customStyle="1" w:styleId="Char2">
    <w:name w:val="日期 Char"/>
    <w:basedOn w:val="a0"/>
    <w:link w:val="a7"/>
    <w:uiPriority w:val="99"/>
    <w:semiHidden/>
    <w:rsid w:val="0055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4</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韩熠</dc:creator>
  <cp:keywords/>
  <dc:description/>
  <cp:lastModifiedBy>user</cp:lastModifiedBy>
  <cp:revision>32</cp:revision>
  <cp:lastPrinted>2016-04-14T12:19:00Z</cp:lastPrinted>
  <dcterms:created xsi:type="dcterms:W3CDTF">2016-03-28T11:33:00Z</dcterms:created>
  <dcterms:modified xsi:type="dcterms:W3CDTF">2016-06-07T03:10:00Z</dcterms:modified>
</cp:coreProperties>
</file>